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01" w:rsidRDefault="007D7901">
      <w:pPr>
        <w:pStyle w:val="Tijeloteksta"/>
        <w:spacing w:before="6"/>
        <w:rPr>
          <w:b w:val="0"/>
          <w:sz w:val="2"/>
        </w:rPr>
      </w:pPr>
      <w:bookmarkStart w:id="0" w:name="_GoBack"/>
      <w:bookmarkEnd w:id="0"/>
    </w:p>
    <w:p w:rsidR="007D7901" w:rsidRDefault="000D4395">
      <w:pPr>
        <w:pStyle w:val="Tijeloteksta"/>
        <w:ind w:left="473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01" w:rsidRDefault="000D4395">
      <w:pPr>
        <w:spacing w:before="22"/>
        <w:ind w:left="563" w:right="585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D7901" w:rsidRDefault="000D4395">
      <w:pPr>
        <w:spacing w:before="49"/>
        <w:ind w:left="563" w:right="585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7D7901" w:rsidRDefault="003E0F71">
      <w:pPr>
        <w:spacing w:before="49"/>
        <w:ind w:left="565" w:right="585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D92C" id="Group 29" o:spid="_x0000_s1026" style="position:absolute;margin-left:42.5pt;margin-top:18.4pt;width:769.15pt;height:1.05pt;z-index:-251658240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">
                <v:line id="Line 31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" strokeweight=".03381mm"/>
                <v:line id="Line 30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0D4395">
        <w:rPr>
          <w:rFonts w:ascii="Arial" w:hAnsi="Arial"/>
          <w:b/>
        </w:rPr>
        <w:t>OPĆINA MRKOPALJ</w:t>
      </w:r>
    </w:p>
    <w:p w:rsidR="007D7901" w:rsidRDefault="000D4395">
      <w:pPr>
        <w:pStyle w:val="Tijeloteksta"/>
        <w:spacing w:before="36"/>
        <w:ind w:left="2693" w:right="2883"/>
        <w:jc w:val="center"/>
      </w:pPr>
      <w:r>
        <w:t>II IZMJENE I DOPUNE PRORAČUNA OPĆINE MRKOPALJ ZA 2019 . GODINU</w:t>
      </w:r>
    </w:p>
    <w:p w:rsidR="007D7901" w:rsidRDefault="000D4395">
      <w:pPr>
        <w:spacing w:before="72"/>
        <w:ind w:left="2693" w:right="28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 I RASHODA - PRIHODI</w:t>
      </w:r>
    </w:p>
    <w:p w:rsidR="007D7901" w:rsidRDefault="007D7901">
      <w:pPr>
        <w:pStyle w:val="Tijeloteksta"/>
        <w:rPr>
          <w:b w:val="0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7D7901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D7901" w:rsidRDefault="000D4395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40" w:lineRule="exact"/>
              <w:ind w:left="28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line="240" w:lineRule="exact"/>
              <w:ind w:left="685" w:right="66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27" w:right="71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7D7901" w:rsidRDefault="007D790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7D7901" w:rsidRDefault="000D4395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7.861.400,00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7.810.400,00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99,35%</w:t>
            </w:r>
          </w:p>
        </w:tc>
      </w:tr>
      <w:tr w:rsidR="007D7901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2.427.000,00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93,35%</w:t>
            </w:r>
          </w:p>
        </w:tc>
      </w:tr>
      <w:tr w:rsidR="007D7901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1.985.000,00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-73.000,00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1.912.000,00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96,32%</w:t>
            </w:r>
          </w:p>
        </w:tc>
      </w:tr>
      <w:tr w:rsidR="007D7901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2.797.500,00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234.500,00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3.032.000,00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108,38%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2.592.500,00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234.500,00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2.827.000,00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109,05%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205.000,00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97,59%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256.300,00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-6.200,00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250.100,00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</w:tr>
      <w:tr w:rsidR="007D7901">
        <w:trPr>
          <w:trHeight w:val="475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 w:line="237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2.206.500,00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-106.300,00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2.100.200,00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95,18%</w:t>
            </w:r>
          </w:p>
        </w:tc>
      </w:tr>
      <w:tr w:rsidR="007D7901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91.200,00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45,18%</w:t>
            </w:r>
          </w:p>
        </w:tc>
      </w:tr>
      <w:tr w:rsidR="007D7901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1.581.300,00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1.579.000,00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99,85%</w:t>
            </w:r>
          </w:p>
        </w:tc>
      </w:tr>
      <w:tr w:rsidR="007D7901">
        <w:trPr>
          <w:trHeight w:val="265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534.000,00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-54.000,00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89,89%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8"/>
        <w:rPr>
          <w:b w:val="0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3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36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36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36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-80.000,00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3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 w:line="236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51,81%</w:t>
            </w:r>
          </w:p>
        </w:tc>
      </w:tr>
      <w:tr w:rsidR="007D7901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59,17%</w:t>
            </w:r>
          </w:p>
        </w:tc>
      </w:tr>
      <w:tr w:rsidR="007D7901">
        <w:trPr>
          <w:trHeight w:val="28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59,17%</w:t>
            </w:r>
          </w:p>
        </w:tc>
      </w:tr>
    </w:tbl>
    <w:p w:rsidR="007D7901" w:rsidRDefault="007D7901">
      <w:pPr>
        <w:jc w:val="right"/>
        <w:rPr>
          <w:sz w:val="16"/>
        </w:rPr>
        <w:sectPr w:rsidR="007D7901">
          <w:footerReference w:type="even" r:id="rId7"/>
          <w:footerReference w:type="default" r:id="rId8"/>
          <w:type w:val="continuous"/>
          <w:pgSz w:w="16850" w:h="11910" w:orient="landscape"/>
          <w:pgMar w:top="1100" w:right="362" w:bottom="1080" w:left="720" w:header="720" w:footer="883" w:gutter="0"/>
          <w:cols w:space="720"/>
        </w:sectPr>
      </w:pPr>
    </w:p>
    <w:p w:rsidR="007D7901" w:rsidRDefault="007D7901">
      <w:pPr>
        <w:pStyle w:val="Tijeloteksta"/>
        <w:spacing w:before="6"/>
        <w:rPr>
          <w:b w:val="0"/>
          <w:sz w:val="2"/>
        </w:rPr>
      </w:pPr>
    </w:p>
    <w:p w:rsidR="007D7901" w:rsidRDefault="003E0F71">
      <w:pPr>
        <w:pStyle w:val="Tijeloteksta"/>
        <w:spacing w:line="20" w:lineRule="exact"/>
        <w:ind w:left="12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12700" t="3175" r="11430" b="9525"/>
                <wp:docPr id="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5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056BE" id="Group 27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">
                <v:line id="Line 28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7D7901" w:rsidRDefault="000D4395">
      <w:pPr>
        <w:pStyle w:val="Tijeloteksta"/>
        <w:spacing w:before="56"/>
        <w:ind w:left="2693" w:right="2883"/>
        <w:jc w:val="center"/>
      </w:pPr>
      <w:r>
        <w:t>II IZMJENE I DOPUNE PRORAČUNA OPĆINE MRKOPALJ ZA 2019 . GODINU</w:t>
      </w:r>
    </w:p>
    <w:p w:rsidR="007D7901" w:rsidRDefault="000D4395">
      <w:pPr>
        <w:spacing w:before="73"/>
        <w:ind w:left="2693" w:right="28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 I RASHODA - PRIHODI</w:t>
      </w:r>
    </w:p>
    <w:p w:rsidR="007D7901" w:rsidRDefault="007D7901">
      <w:pPr>
        <w:pStyle w:val="Tijeloteksta"/>
        <w:spacing w:before="8"/>
        <w:rPr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7D7901">
        <w:trPr>
          <w:trHeight w:val="837"/>
        </w:trPr>
        <w:tc>
          <w:tcPr>
            <w:tcW w:w="146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58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D7901" w:rsidRDefault="000D4395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 w:line="240" w:lineRule="exact"/>
              <w:ind w:left="28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line="240" w:lineRule="exact"/>
              <w:ind w:left="684" w:right="66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26" w:right="72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7D7901" w:rsidRDefault="007D790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2" w:line="237" w:lineRule="auto"/>
              <w:ind w:left="235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7D7901" w:rsidRDefault="000D4395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32,61%</w:t>
            </w:r>
          </w:p>
        </w:tc>
      </w:tr>
      <w:tr w:rsidR="007D7901">
        <w:trPr>
          <w:trHeight w:val="26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4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-31.000,00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32,61%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7D7901">
        <w:trPr>
          <w:trHeight w:val="422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2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8.027.400,00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-131.000,00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7.896.400,00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8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98,37%</w:t>
            </w:r>
          </w:p>
        </w:tc>
      </w:tr>
    </w:tbl>
    <w:p w:rsidR="007D7901" w:rsidRDefault="007D7901">
      <w:pPr>
        <w:rPr>
          <w:rFonts w:ascii="Times New Roman"/>
          <w:sz w:val="24"/>
        </w:rPr>
        <w:sectPr w:rsidR="007D7901">
          <w:pgSz w:w="16850" w:h="11910" w:orient="landscape"/>
          <w:pgMar w:top="1100" w:right="362" w:bottom="1080" w:left="720" w:header="0" w:footer="883" w:gutter="0"/>
          <w:cols w:space="720"/>
        </w:sectPr>
      </w:pPr>
    </w:p>
    <w:p w:rsidR="007D7901" w:rsidRDefault="007D7901">
      <w:pPr>
        <w:pStyle w:val="Tijeloteksta"/>
        <w:spacing w:before="6"/>
        <w:rPr>
          <w:b w:val="0"/>
          <w:sz w:val="2"/>
        </w:rPr>
      </w:pPr>
    </w:p>
    <w:p w:rsidR="007D7901" w:rsidRDefault="000D4395">
      <w:pPr>
        <w:pStyle w:val="Tijeloteksta"/>
        <w:ind w:left="473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01" w:rsidRDefault="000D4395">
      <w:pPr>
        <w:spacing w:before="22"/>
        <w:ind w:left="563" w:right="585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D7901" w:rsidRDefault="000D4395">
      <w:pPr>
        <w:spacing w:before="49"/>
        <w:ind w:left="563" w:right="585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7D7901" w:rsidRDefault="003E0F71">
      <w:pPr>
        <w:spacing w:before="49"/>
        <w:ind w:left="565" w:right="585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57987" id="Group 24" o:spid="_x0000_s1026" style="position:absolute;margin-left:42.5pt;margin-top:18.4pt;width:769.15pt;height:1.05pt;z-index:-251656192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">
                <v:line id="Line 26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" strokeweight=".03381mm"/>
                <v:line id="Line 25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0D4395">
        <w:rPr>
          <w:rFonts w:ascii="Arial" w:hAnsi="Arial"/>
          <w:b/>
        </w:rPr>
        <w:t>OPĆINA MRKOPALJ</w:t>
      </w:r>
    </w:p>
    <w:p w:rsidR="007D7901" w:rsidRDefault="000D4395">
      <w:pPr>
        <w:pStyle w:val="Tijeloteksta"/>
        <w:spacing w:before="36"/>
        <w:ind w:left="2692" w:right="2883"/>
        <w:jc w:val="center"/>
      </w:pPr>
      <w:r>
        <w:t>II IZMJENE I DOPUNE PRORAČUNA OPĆINE MRKOPALJ ZA 2019.GODINU</w:t>
      </w:r>
    </w:p>
    <w:p w:rsidR="007D7901" w:rsidRDefault="000D4395">
      <w:pPr>
        <w:spacing w:before="72"/>
        <w:ind w:left="2693" w:right="28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-RASHODI</w:t>
      </w:r>
    </w:p>
    <w:p w:rsidR="007D7901" w:rsidRDefault="007D7901">
      <w:pPr>
        <w:pStyle w:val="Tijeloteksta"/>
        <w:rPr>
          <w:b w:val="0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7D7901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"/>
              <w:ind w:left="58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D7901" w:rsidRDefault="000D4395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40" w:lineRule="exact"/>
              <w:ind w:left="28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line="240" w:lineRule="exact"/>
              <w:ind w:left="685" w:right="66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line="240" w:lineRule="exact"/>
              <w:ind w:left="42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27" w:right="71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7D7901" w:rsidRDefault="007D790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 w:line="237" w:lineRule="auto"/>
              <w:ind w:left="23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7D7901" w:rsidRDefault="000D4395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4.661.800,00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-52.900,00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4.608.900,00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98,87%</w:t>
            </w:r>
          </w:p>
        </w:tc>
      </w:tr>
      <w:tr w:rsidR="007D7901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812.200,00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7D7901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18.200,00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2.067.200,00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100,68%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-37.000,00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303.000,00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89,12%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1.367.200,00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21.800,00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1.389.000,00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101,59%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337.000,00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368.200,00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109,26%</w:t>
            </w:r>
          </w:p>
        </w:tc>
      </w:tr>
      <w:tr w:rsidR="007D7901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108,16%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96,79%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135.000,00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 w:rsidR="007D7901">
        <w:trPr>
          <w:trHeight w:val="473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</w:t>
            </w:r>
          </w:p>
          <w:p w:rsidR="007D7901" w:rsidRDefault="000D4395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95,50%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289.000,00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95,50%</w:t>
            </w:r>
          </w:p>
        </w:tc>
      </w:tr>
      <w:tr w:rsidR="007D7901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252.900,00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-70.400,00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182.500,00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72,16%</w:t>
            </w:r>
          </w:p>
        </w:tc>
      </w:tr>
      <w:tr w:rsidR="007D7901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252.900,00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-70.400,00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182.500,00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72,16%</w:t>
            </w:r>
          </w:p>
        </w:tc>
      </w:tr>
    </w:tbl>
    <w:p w:rsidR="007D7901" w:rsidRDefault="007D7901">
      <w:pPr>
        <w:jc w:val="right"/>
        <w:rPr>
          <w:sz w:val="16"/>
        </w:rPr>
        <w:sectPr w:rsidR="007D7901">
          <w:pgSz w:w="16850" w:h="11910" w:orient="landscape"/>
          <w:pgMar w:top="1100" w:right="362" w:bottom="1080" w:left="720" w:header="0" w:footer="883" w:gutter="0"/>
          <w:cols w:space="720"/>
        </w:sectPr>
      </w:pPr>
    </w:p>
    <w:p w:rsidR="007D7901" w:rsidRDefault="007D7901">
      <w:pPr>
        <w:pStyle w:val="Tijeloteksta"/>
        <w:spacing w:before="6"/>
        <w:rPr>
          <w:b w:val="0"/>
          <w:sz w:val="2"/>
        </w:rPr>
      </w:pPr>
    </w:p>
    <w:p w:rsidR="007D7901" w:rsidRDefault="003E0F71">
      <w:pPr>
        <w:pStyle w:val="Tijeloteksta"/>
        <w:spacing w:line="20" w:lineRule="exact"/>
        <w:ind w:left="12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9525" t="9525" r="5080" b="3175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5D376" id="Group 22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">
                <v:line id="Line 23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D7901" w:rsidRDefault="000D4395">
      <w:pPr>
        <w:pStyle w:val="Tijeloteksta"/>
        <w:spacing w:before="56"/>
        <w:ind w:left="2692" w:right="2883"/>
        <w:jc w:val="center"/>
      </w:pPr>
      <w:r>
        <w:t>II IZMJENE I DOPUNE PRORAČUNA OPĆINE MRKOPALJ ZA 2019.GODINU</w:t>
      </w:r>
    </w:p>
    <w:p w:rsidR="007D7901" w:rsidRDefault="000D4395">
      <w:pPr>
        <w:spacing w:before="73"/>
        <w:ind w:left="2693" w:right="28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-RASHODI</w:t>
      </w:r>
    </w:p>
    <w:p w:rsidR="007D7901" w:rsidRDefault="007D7901">
      <w:pPr>
        <w:pStyle w:val="Tijeloteksta"/>
        <w:spacing w:before="8"/>
        <w:rPr>
          <w:b w:val="0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7D7901">
        <w:trPr>
          <w:trHeight w:val="837"/>
        </w:trPr>
        <w:tc>
          <w:tcPr>
            <w:tcW w:w="146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58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D7901" w:rsidRDefault="000D4395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 w:line="240" w:lineRule="exact"/>
              <w:ind w:left="28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line="240" w:lineRule="exact"/>
              <w:ind w:left="684" w:right="66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line="240" w:lineRule="exact"/>
              <w:ind w:left="422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26" w:right="72"/>
              <w:jc w:val="center"/>
              <w:rPr>
                <w:sz w:val="20"/>
              </w:rPr>
            </w:pPr>
            <w:r>
              <w:rPr>
                <w:sz w:val="20"/>
              </w:rPr>
              <w:t>2 .Rebalans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7D7901" w:rsidRDefault="007D7901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2" w:line="237" w:lineRule="auto"/>
              <w:ind w:left="235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7D7901" w:rsidRDefault="000D4395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1.053.000,00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101,69%</w:t>
            </w:r>
          </w:p>
        </w:tc>
      </w:tr>
      <w:tr w:rsidR="007D7901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142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639.500,00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646.000,00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101,02%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3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371.000,00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382.000,00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102,96%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 w:rsidR="007D7901">
        <w:trPr>
          <w:trHeight w:val="26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 w:line="239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 w:line="23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 w:line="239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3.230.187,50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 w:line="23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-68.000,00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 w:line="239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3.162.187,50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 w:line="23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97,89%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3.225.187,50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-65.000,00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3.160.187,50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97,98%</w:t>
            </w:r>
          </w:p>
        </w:tc>
      </w:tr>
      <w:tr w:rsidR="007D790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5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3.146.600,00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3.085.600,00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98,06%</w:t>
            </w:r>
          </w:p>
        </w:tc>
      </w:tr>
      <w:tr w:rsidR="007D7901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78.587,50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74.587,50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94,91%</w:t>
            </w:r>
          </w:p>
        </w:tc>
      </w:tr>
      <w:tr w:rsidR="007D7901">
        <w:trPr>
          <w:trHeight w:val="26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40,00%</w:t>
            </w:r>
          </w:p>
        </w:tc>
      </w:tr>
      <w:tr w:rsidR="007D7901">
        <w:trPr>
          <w:trHeight w:val="273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6"/>
        <w:rPr>
          <w:b w:val="0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7D7901">
        <w:trPr>
          <w:trHeight w:val="423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2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7.891.987,50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-120.900,00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8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7.771.087,50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8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98,47%</w:t>
            </w:r>
          </w:p>
        </w:tc>
      </w:tr>
    </w:tbl>
    <w:p w:rsidR="007D7901" w:rsidRDefault="007D7901">
      <w:pPr>
        <w:rPr>
          <w:rFonts w:ascii="Times New Roman"/>
          <w:sz w:val="24"/>
        </w:rPr>
        <w:sectPr w:rsidR="007D7901">
          <w:pgSz w:w="16850" w:h="11910" w:orient="landscape"/>
          <w:pgMar w:top="1100" w:right="362" w:bottom="1080" w:left="720" w:header="0" w:footer="883" w:gutter="0"/>
          <w:cols w:space="720"/>
        </w:sectPr>
      </w:pPr>
    </w:p>
    <w:p w:rsidR="007D7901" w:rsidRDefault="007D7901">
      <w:pPr>
        <w:pStyle w:val="Tijeloteksta"/>
        <w:spacing w:before="2"/>
        <w:rPr>
          <w:b w:val="0"/>
          <w:sz w:val="2"/>
        </w:rPr>
      </w:pPr>
    </w:p>
    <w:p w:rsidR="007D7901" w:rsidRDefault="000D4395">
      <w:pPr>
        <w:pStyle w:val="Tijeloteksta"/>
        <w:ind w:left="473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01" w:rsidRDefault="000D4395">
      <w:pPr>
        <w:spacing w:before="18"/>
        <w:ind w:left="3628" w:right="892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D7901" w:rsidRDefault="000D4395">
      <w:pPr>
        <w:spacing w:before="52"/>
        <w:ind w:left="3629" w:right="892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7D7901" w:rsidRDefault="003E0F71">
      <w:pPr>
        <w:spacing w:before="54"/>
        <w:ind w:left="3629" w:right="8927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49E6" id="Line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" strokeweight=".1014mm">
                <w10:wrap type="topAndBottom" anchorx="page"/>
              </v:line>
            </w:pict>
          </mc:Fallback>
        </mc:AlternateContent>
      </w:r>
      <w:r w:rsidR="000D4395">
        <w:rPr>
          <w:rFonts w:ascii="Arial" w:hAnsi="Arial"/>
          <w:b/>
        </w:rPr>
        <w:t>OPĆINA MRKOPALJ</w:t>
      </w:r>
    </w:p>
    <w:p w:rsidR="007D7901" w:rsidRDefault="007D7901">
      <w:pPr>
        <w:pStyle w:val="Tijeloteksta"/>
        <w:spacing w:before="11"/>
        <w:rPr>
          <w:rFonts w:ascii="Arial"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7D7901">
        <w:trPr>
          <w:trHeight w:val="842"/>
        </w:trPr>
        <w:tc>
          <w:tcPr>
            <w:tcW w:w="155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7"/>
              <w:ind w:left="2714" w:right="27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 GODINU</w:t>
            </w:r>
          </w:p>
          <w:p w:rsidR="007D7901" w:rsidRDefault="000D4395">
            <w:pPr>
              <w:pStyle w:val="TableParagraph"/>
              <w:spacing w:before="73"/>
              <w:ind w:left="2714" w:right="27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7D7901">
        <w:trPr>
          <w:trHeight w:val="689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40" w:lineRule="exact"/>
              <w:ind w:left="401" w:right="37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7D7901" w:rsidRDefault="000D4395">
            <w:pPr>
              <w:pStyle w:val="TableParagraph"/>
              <w:spacing w:before="2"/>
              <w:ind w:left="402" w:right="37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7D7901" w:rsidRDefault="000D4395">
            <w:pPr>
              <w:pStyle w:val="TableParagraph"/>
              <w:spacing w:before="23" w:line="162" w:lineRule="exact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40" w:lineRule="exact"/>
              <w:ind w:left="3361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line="162" w:lineRule="exact"/>
              <w:ind w:right="2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264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3"/>
              <w:ind w:left="661" w:right="70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2" w:lineRule="exact"/>
              <w:ind w:righ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395" w:right="37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3"/>
              <w:ind w:left="395" w:right="38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2" w:lineRule="exact"/>
              <w:ind w:righ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151" w:right="67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2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 w:line="242" w:lineRule="auto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6" w:line="16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472"/>
        </w:trPr>
        <w:tc>
          <w:tcPr>
            <w:tcW w:w="891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7D7901" w:rsidRDefault="000D4395">
            <w:pPr>
              <w:pStyle w:val="TableParagraph"/>
              <w:tabs>
                <w:tab w:val="left" w:pos="1507"/>
              </w:tabs>
              <w:spacing w:line="243" w:lineRule="exact"/>
              <w:ind w:left="27"/>
              <w:rPr>
                <w:b/>
                <w:sz w:val="20"/>
              </w:rPr>
            </w:pPr>
            <w:r>
              <w:rPr>
                <w:b/>
                <w:position w:val="5"/>
                <w:sz w:val="16"/>
              </w:rPr>
              <w:t>RAZDJEL</w:t>
            </w:r>
            <w:r>
              <w:rPr>
                <w:b/>
                <w:position w:val="5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:rsidR="007D7901" w:rsidRDefault="000D4395">
            <w:pPr>
              <w:pStyle w:val="TableParagraph"/>
              <w:spacing w:before="40" w:line="169" w:lineRule="exact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7D7901" w:rsidRDefault="000D4395">
            <w:pPr>
              <w:pStyle w:val="TableParagraph"/>
              <w:spacing w:before="2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8.071.987,50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7D7901" w:rsidRDefault="000D4395">
            <w:pPr>
              <w:pStyle w:val="TableParagraph"/>
              <w:spacing w:before="2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-128.900,00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7D7901" w:rsidRDefault="000D4395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7.943.087,50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7D7901" w:rsidRDefault="000D4395">
            <w:pPr>
              <w:pStyle w:val="TableParagraph"/>
              <w:spacing w:before="2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98,40%</w:t>
            </w:r>
          </w:p>
        </w:tc>
      </w:tr>
      <w:tr w:rsidR="007D7901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D7901" w:rsidRDefault="000D4395">
            <w:pPr>
              <w:pStyle w:val="TableParagraph"/>
              <w:spacing w:before="37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6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6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6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103,13%</w:t>
            </w:r>
          </w:p>
        </w:tc>
      </w:tr>
      <w:tr w:rsidR="007D7901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1.587.200,00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103,13%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 w:rsidR="007D7901" w:rsidRDefault="000D4395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1.230.200,00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1.234.900,00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100,38%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71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2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1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1"/>
              <w:ind w:left="2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6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471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91,30%</w:t>
            </w:r>
          </w:p>
        </w:tc>
      </w:tr>
      <w:tr w:rsidR="007D7901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71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 w:rsidR="007D7901">
        <w:trPr>
          <w:trHeight w:val="263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9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225.500,00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104,88%</w:t>
            </w:r>
          </w:p>
        </w:tc>
      </w:tr>
      <w:tr w:rsidR="007D7901">
        <w:trPr>
          <w:trHeight w:val="267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8"/>
              <w:ind w:left="471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8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-3.800,00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166.200,00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97,76%</w:t>
            </w: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109,52%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7D7901" w:rsidRDefault="000D4395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744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 w:rsidR="007D7901" w:rsidRDefault="000D4395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81,08%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1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71"/>
              <w:rPr>
                <w:sz w:val="16"/>
              </w:rPr>
            </w:pPr>
            <w:r>
              <w:rPr>
                <w:spacing w:val="-1"/>
                <w:sz w:val="16"/>
              </w:rPr>
              <w:t>342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29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78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3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93" w:type="dxa"/>
            <w:tcBorders>
              <w:left w:val="single" w:sz="4" w:space="0" w:color="000000"/>
              <w:bottom w:val="nil"/>
              <w:right w:val="nil"/>
            </w:tcBorders>
          </w:tcPr>
          <w:p w:rsidR="007D7901" w:rsidRDefault="000D4395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76,67%</w:t>
            </w:r>
          </w:p>
        </w:tc>
      </w:tr>
    </w:tbl>
    <w:p w:rsidR="007D7901" w:rsidRDefault="003E0F71">
      <w:pPr>
        <w:pStyle w:val="Tijeloteksta"/>
        <w:spacing w:before="7"/>
        <w:rPr>
          <w:rFonts w:ascii="Arial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72390</wp:posOffset>
                </wp:positionV>
                <wp:extent cx="9836785" cy="0"/>
                <wp:effectExtent l="0" t="0" r="0" b="0"/>
                <wp:wrapTopAndBottom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F398" id="Line 2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.7pt" to="81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" strokeweight=".34642mm">
                <w10:wrap type="topAndBottom" anchorx="page"/>
              </v:line>
            </w:pict>
          </mc:Fallback>
        </mc:AlternateContent>
      </w:r>
    </w:p>
    <w:p w:rsidR="007D7901" w:rsidRDefault="007D7901">
      <w:pPr>
        <w:rPr>
          <w:rFonts w:ascii="Arial"/>
          <w:sz w:val="5"/>
        </w:rPr>
        <w:sectPr w:rsidR="007D7901">
          <w:footerReference w:type="even" r:id="rId9"/>
          <w:footerReference w:type="default" r:id="rId10"/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7D7901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D7901" w:rsidRDefault="000D4395"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D7901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130,43%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130,43%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A102302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 w:rsidR="007D7901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4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 w:rsidR="007D7901">
        <w:trPr>
          <w:trHeight w:val="47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D7901" w:rsidRDefault="000D4395"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3.739.487,50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-89.900,00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3.649.587,50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97,60%</w:t>
            </w:r>
          </w:p>
        </w:tc>
      </w:tr>
      <w:tr w:rsidR="007D7901">
        <w:trPr>
          <w:trHeight w:val="47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-70.400,00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74,67%</w:t>
            </w:r>
          </w:p>
        </w:tc>
      </w:tr>
      <w:tr w:rsidR="007D7901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1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252.900,00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-70.400,00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182.500,00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72,16%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 w:line="120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252.900,00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-70.400,00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182.500,00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72,16%</w:t>
            </w:r>
          </w:p>
        </w:tc>
      </w:tr>
      <w:tr w:rsidR="007D7901">
        <w:trPr>
          <w:trHeight w:val="48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0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8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1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1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168.587,50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58.587,50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</w:tbl>
    <w:p w:rsidR="007D7901" w:rsidRDefault="003E0F71">
      <w:pPr>
        <w:pStyle w:val="Tijeloteksta"/>
        <w:spacing w:before="11"/>
        <w:rPr>
          <w:rFonts w:asci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96520</wp:posOffset>
                </wp:positionV>
                <wp:extent cx="9836785" cy="0"/>
                <wp:effectExtent l="0" t="0" r="0" b="0"/>
                <wp:wrapTopAndBottom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58A9" id="Line 1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.6pt" to="81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" strokeweight=".34642mm">
                <w10:wrap type="topAndBottom" anchorx="page"/>
              </v:line>
            </w:pict>
          </mc:Fallback>
        </mc:AlternateContent>
      </w:r>
    </w:p>
    <w:p w:rsidR="007D7901" w:rsidRDefault="007D7901">
      <w:pPr>
        <w:rPr>
          <w:rFonts w:ascii="Arial"/>
          <w:sz w:val="8"/>
        </w:rPr>
        <w:sectPr w:rsidR="007D790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6"/>
        <w:gridCol w:w="116"/>
        <w:gridCol w:w="112"/>
        <w:gridCol w:w="397"/>
        <w:gridCol w:w="7441"/>
        <w:gridCol w:w="1869"/>
        <w:gridCol w:w="1817"/>
        <w:gridCol w:w="1822"/>
        <w:gridCol w:w="1089"/>
      </w:tblGrid>
      <w:tr w:rsidR="007D7901">
        <w:trPr>
          <w:trHeight w:val="845"/>
        </w:trPr>
        <w:tc>
          <w:tcPr>
            <w:tcW w:w="15516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5"/>
              <w:ind w:left="2719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D7901" w:rsidRDefault="000D4395">
            <w:pPr>
              <w:pStyle w:val="TableParagraph"/>
              <w:spacing w:before="73"/>
              <w:ind w:left="2719" w:right="27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D7901">
        <w:trPr>
          <w:trHeight w:val="69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4" w:lineRule="exact"/>
              <w:ind w:left="413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361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before="1" w:line="161" w:lineRule="exact"/>
              <w:ind w:right="2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2"/>
              <w:ind w:left="662" w:right="72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1" w:lineRule="exact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2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1" w:lineRule="exact"/>
              <w:ind w:righ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50" w:right="93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1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2" w:lineRule="auto"/>
              <w:ind w:left="22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5" w:line="161" w:lineRule="exact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0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left="46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58.587,50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line="14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8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D7901">
        <w:trPr>
          <w:trHeight w:val="268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 w:rsidR="007D7901" w:rsidRDefault="000D4395">
            <w:pPr>
              <w:pStyle w:val="TableParagraph"/>
              <w:spacing w:before="38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7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6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2.256.500,00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2.254.000,00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99,89%</w:t>
            </w:r>
          </w:p>
        </w:tc>
      </w:tr>
      <w:tr w:rsidR="007D7901">
        <w:trPr>
          <w:trHeight w:val="25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1124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160.500,00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100,31%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100,31%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 w:rsidR="007D7901" w:rsidRDefault="000D4395">
            <w:pPr>
              <w:pStyle w:val="TableParagraph"/>
              <w:spacing w:before="38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1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91,43%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7D7901">
        <w:trPr>
          <w:trHeight w:val="25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2.041.500,00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6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 w:line="12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26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2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2.041.500,00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87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9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9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106,45%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0180 Prijenosi općeg karaktera između različitih državnih razina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106,45%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7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7D7901" w:rsidRDefault="007D7901">
      <w:pPr>
        <w:jc w:val="right"/>
        <w:rPr>
          <w:sz w:val="16"/>
        </w:rPr>
        <w:sectPr w:rsidR="007D7901">
          <w:footerReference w:type="even" r:id="rId11"/>
          <w:footerReference w:type="default" r:id="rId12"/>
          <w:pgSz w:w="16850" w:h="11910" w:orient="landscape"/>
          <w:pgMar w:top="1100" w:right="360" w:bottom="1000" w:left="720" w:header="0" w:footer="801" w:gutter="0"/>
          <w:pgNumType w:start="3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6"/>
        <w:gridCol w:w="116"/>
        <w:gridCol w:w="112"/>
        <w:gridCol w:w="397"/>
        <w:gridCol w:w="7441"/>
        <w:gridCol w:w="1869"/>
        <w:gridCol w:w="1817"/>
        <w:gridCol w:w="1822"/>
        <w:gridCol w:w="1089"/>
      </w:tblGrid>
      <w:tr w:rsidR="007D7901">
        <w:trPr>
          <w:trHeight w:val="845"/>
        </w:trPr>
        <w:tc>
          <w:tcPr>
            <w:tcW w:w="15516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5"/>
              <w:ind w:left="2719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D7901" w:rsidRDefault="000D4395">
            <w:pPr>
              <w:pStyle w:val="TableParagraph"/>
              <w:spacing w:before="73"/>
              <w:ind w:left="2719" w:right="27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D7901">
        <w:trPr>
          <w:trHeight w:val="69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4" w:lineRule="exact"/>
              <w:ind w:left="413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361" w:right="36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before="1" w:line="161" w:lineRule="exact"/>
              <w:ind w:right="2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5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2"/>
              <w:ind w:left="662" w:right="72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1" w:lineRule="exact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2"/>
              <w:ind w:left="397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1" w:lineRule="exact"/>
              <w:ind w:righ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50" w:right="93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1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2" w:lineRule="auto"/>
              <w:ind w:left="22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5" w:line="161" w:lineRule="exact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0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line="148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line="14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 w:rsidR="007D7901">
        <w:trPr>
          <w:trHeight w:val="48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D7901">
        <w:trPr>
          <w:trHeight w:val="268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 w:line="11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87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93,33%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 w:rsidR="007D7901" w:rsidRDefault="000D4395">
            <w:pPr>
              <w:pStyle w:val="TableParagraph"/>
              <w:spacing w:before="39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7D7901">
        <w:trPr>
          <w:trHeight w:val="13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3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7D7901">
        <w:trPr>
          <w:trHeight w:val="482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7D7901">
        <w:trPr>
          <w:trHeight w:val="477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96,43%</w:t>
            </w:r>
          </w:p>
        </w:tc>
      </w:tr>
      <w:tr w:rsidR="007D7901">
        <w:trPr>
          <w:trHeight w:val="258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96,43%</w:t>
            </w:r>
          </w:p>
        </w:tc>
      </w:tr>
      <w:tr w:rsidR="007D7901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1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 w:rsidR="007D7901">
        <w:trPr>
          <w:trHeight w:val="483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6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97,06%</w:t>
            </w:r>
          </w:p>
        </w:tc>
      </w:tr>
      <w:tr w:rsidR="007D7901">
        <w:trPr>
          <w:trHeight w:val="257"/>
        </w:trPr>
        <w:tc>
          <w:tcPr>
            <w:tcW w:w="1478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74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 w:rsidR="007D7901" w:rsidRDefault="000D4395">
            <w:pPr>
              <w:pStyle w:val="TableParagraph"/>
              <w:spacing w:before="38" w:line="16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7D7901">
        <w:trPr>
          <w:trHeight w:val="13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2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2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46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7D7901">
        <w:trPr>
          <w:trHeight w:val="262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K102305</w:t>
            </w:r>
          </w:p>
        </w:tc>
        <w:tc>
          <w:tcPr>
            <w:tcW w:w="74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99,33%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6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  <w:tr w:rsidR="007D7901">
        <w:trPr>
          <w:trHeight w:val="498"/>
        </w:trPr>
        <w:tc>
          <w:tcPr>
            <w:tcW w:w="1478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95,49%</w:t>
            </w:r>
          </w:p>
        </w:tc>
      </w:tr>
    </w:tbl>
    <w:p w:rsidR="007D7901" w:rsidRDefault="007D7901">
      <w:pPr>
        <w:jc w:val="right"/>
        <w:rPr>
          <w:sz w:val="20"/>
        </w:rPr>
        <w:sectPr w:rsidR="007D790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7D7901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D7901" w:rsidRDefault="000D4395"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D7901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95,49%</w:t>
            </w:r>
          </w:p>
        </w:tc>
      </w:tr>
      <w:tr w:rsidR="007D7901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95,49%</w:t>
            </w:r>
          </w:p>
        </w:tc>
      </w:tr>
      <w:tr w:rsidR="007D7901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119,05%</w:t>
            </w:r>
          </w:p>
        </w:tc>
      </w:tr>
      <w:tr w:rsidR="007D7901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8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119,05%</w:t>
            </w:r>
          </w:p>
        </w:tc>
      </w:tr>
      <w:tr w:rsidR="007D7901">
        <w:trPr>
          <w:trHeight w:val="146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6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119,05%</w:t>
            </w:r>
          </w:p>
        </w:tc>
      </w:tr>
      <w:tr w:rsidR="007D7901">
        <w:trPr>
          <w:trHeight w:val="47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7D7901" w:rsidRDefault="000D4395"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2.745.300,00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-88.700,00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2.656.600,00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7D7901" w:rsidRDefault="000D4395"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96,77%</w:t>
            </w:r>
          </w:p>
        </w:tc>
      </w:tr>
      <w:tr w:rsidR="007D7901">
        <w:trPr>
          <w:trHeight w:val="48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1.684.300,00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1.515.600,00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89,98%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238.200,00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-118.700,00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119.500,00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50,17%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238.200,00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-118.700,00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119.500,00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50,17%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  <w:p w:rsidR="007D7901" w:rsidRDefault="000D4395">
            <w:pPr>
              <w:pStyle w:val="TableParagraph"/>
              <w:spacing w:before="38" w:line="16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321.000,00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109,66%</w:t>
            </w:r>
          </w:p>
        </w:tc>
      </w:tr>
      <w:tr w:rsidR="007D7901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3" w:line="115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1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321.000,00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109,66%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  <w:p w:rsidR="007D7901" w:rsidRDefault="000D4395">
            <w:pPr>
              <w:pStyle w:val="TableParagraph"/>
              <w:spacing w:before="38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833.100,00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-129.000,00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704.100,00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1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84,52%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" w:line="116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833.100,00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-129.000,00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704.100,00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84,52%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119,83%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119,83%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  <w:p w:rsidR="007D7901" w:rsidRDefault="000D4395">
            <w:pPr>
              <w:pStyle w:val="TableParagraph"/>
              <w:spacing w:before="38" w:line="16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2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7D7901">
        <w:trPr>
          <w:trHeight w:val="13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left="1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7D7901">
        <w:trPr>
          <w:trHeight w:val="267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  <w:p w:rsidR="007D7901" w:rsidRDefault="000D4395">
            <w:pPr>
              <w:pStyle w:val="TableParagraph"/>
              <w:spacing w:before="38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6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901">
        <w:trPr>
          <w:trHeight w:val="49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8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110,42%</w:t>
            </w:r>
          </w:p>
        </w:tc>
      </w:tr>
    </w:tbl>
    <w:p w:rsidR="007D7901" w:rsidRDefault="007D7901">
      <w:pPr>
        <w:jc w:val="right"/>
        <w:rPr>
          <w:sz w:val="20"/>
        </w:rPr>
        <w:sectPr w:rsidR="007D790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0"/>
        <w:gridCol w:w="116"/>
        <w:gridCol w:w="115"/>
        <w:gridCol w:w="110"/>
        <w:gridCol w:w="115"/>
        <w:gridCol w:w="115"/>
        <w:gridCol w:w="111"/>
        <w:gridCol w:w="395"/>
        <w:gridCol w:w="7442"/>
        <w:gridCol w:w="1871"/>
        <w:gridCol w:w="1813"/>
        <w:gridCol w:w="1815"/>
        <w:gridCol w:w="1093"/>
      </w:tblGrid>
      <w:tr w:rsidR="007D7901">
        <w:trPr>
          <w:trHeight w:val="845"/>
        </w:trPr>
        <w:tc>
          <w:tcPr>
            <w:tcW w:w="155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5"/>
              <w:ind w:left="2711" w:right="27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2019</w:t>
            </w:r>
            <w:r>
              <w:rPr>
                <w:rFonts w:ascii="Times New Roman" w:hAnsi="Times New Roman"/>
                <w:b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7D7901" w:rsidRDefault="000D4395">
            <w:pPr>
              <w:pStyle w:val="TableParagraph"/>
              <w:spacing w:before="73"/>
              <w:ind w:left="2714" w:right="27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7D7901">
        <w:trPr>
          <w:trHeight w:val="69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4" w:lineRule="exact"/>
              <w:ind w:left="408" w:right="39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351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7D7901" w:rsidRDefault="000D4395">
            <w:pPr>
              <w:pStyle w:val="TableParagraph"/>
              <w:spacing w:before="1" w:line="161" w:lineRule="exact"/>
              <w:ind w:right="2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25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before="2"/>
              <w:ind w:left="651" w:right="71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18" w:line="161" w:lineRule="exact"/>
              <w:ind w:righ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87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before="2"/>
              <w:ind w:left="386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18" w:line="161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41" w:right="76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7D7901" w:rsidRDefault="000D4395">
            <w:pPr>
              <w:pStyle w:val="TableParagraph"/>
              <w:spacing w:line="161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 w:line="242" w:lineRule="auto"/>
              <w:ind w:left="22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15" w:line="161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210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48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130,77%</w:t>
            </w:r>
          </w:p>
        </w:tc>
      </w:tr>
      <w:tr w:rsidR="007D7901">
        <w:trPr>
          <w:trHeight w:val="13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8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130,77%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</w:tr>
      <w:tr w:rsidR="007D7901">
        <w:trPr>
          <w:trHeight w:val="14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</w:tr>
      <w:tr w:rsidR="007D7901">
        <w:trPr>
          <w:trHeight w:val="262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9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115,38%</w:t>
            </w:r>
          </w:p>
        </w:tc>
      </w:tr>
      <w:tr w:rsidR="007D7901">
        <w:trPr>
          <w:trHeight w:val="14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3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4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92,59%</w:t>
            </w: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7D7901">
        <w:trPr>
          <w:trHeight w:val="483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109,30%</w:t>
            </w:r>
          </w:p>
        </w:tc>
      </w:tr>
      <w:tr w:rsidR="007D7901">
        <w:trPr>
          <w:trHeight w:val="257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109,30%</w:t>
            </w:r>
          </w:p>
        </w:tc>
      </w:tr>
      <w:tr w:rsidR="007D7901">
        <w:trPr>
          <w:trHeight w:val="13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17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108,05%</w:t>
            </w:r>
          </w:p>
        </w:tc>
      </w:tr>
      <w:tr w:rsidR="007D7901">
        <w:trPr>
          <w:trHeight w:val="25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110,16%</w:t>
            </w:r>
          </w:p>
        </w:tc>
      </w:tr>
      <w:tr w:rsidR="007D7901">
        <w:trPr>
          <w:trHeight w:val="478"/>
        </w:trPr>
        <w:tc>
          <w:tcPr>
            <w:tcW w:w="14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7D7901" w:rsidRDefault="000D4395">
            <w:pPr>
              <w:pStyle w:val="TableParagraph"/>
              <w:spacing w:before="37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7D7901" w:rsidRDefault="000D4395"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88,10%</w:t>
            </w:r>
          </w:p>
        </w:tc>
      </w:tr>
      <w:tr w:rsidR="007D7901">
        <w:trPr>
          <w:trHeight w:val="258"/>
        </w:trPr>
        <w:tc>
          <w:tcPr>
            <w:tcW w:w="147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 w:rsidR="007D7901" w:rsidRDefault="000D4395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03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88,10%</w:t>
            </w:r>
          </w:p>
        </w:tc>
      </w:tr>
      <w:tr w:rsidR="007D7901">
        <w:trPr>
          <w:trHeight w:val="14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line="12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7D7901" w:rsidRDefault="007D7901">
            <w:pPr>
              <w:rPr>
                <w:sz w:val="2"/>
                <w:szCs w:val="2"/>
              </w:rPr>
            </w:pPr>
          </w:p>
        </w:tc>
      </w:tr>
      <w:tr w:rsidR="007D7901">
        <w:trPr>
          <w:trHeight w:val="25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7D7901">
        <w:trPr>
          <w:trHeight w:val="25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115,63%</w:t>
            </w:r>
          </w:p>
        </w:tc>
      </w:tr>
      <w:tr w:rsidR="007D7901">
        <w:trPr>
          <w:trHeight w:val="425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7"/>
              <w:ind w:left="4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57"/>
              <w:ind w:left="-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2"/>
              <w:ind w:right="12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8.071.987,50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2"/>
              <w:ind w:right="1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-128.900,00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2"/>
              <w:ind w:right="6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7.943.087,50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7D7901" w:rsidRDefault="000D4395">
            <w:pPr>
              <w:pStyle w:val="TableParagraph"/>
              <w:spacing w:before="62"/>
              <w:ind w:right="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98,40%</w:t>
            </w:r>
          </w:p>
        </w:tc>
      </w:tr>
    </w:tbl>
    <w:p w:rsidR="007D7901" w:rsidRDefault="007D7901">
      <w:pPr>
        <w:jc w:val="right"/>
        <w:rPr>
          <w:rFonts w:ascii="Times New Roman"/>
          <w:sz w:val="24"/>
        </w:rPr>
        <w:sectPr w:rsidR="007D7901">
          <w:pgSz w:w="16850" w:h="11910" w:orient="landscape"/>
          <w:pgMar w:top="1100" w:right="360" w:bottom="1000" w:left="720" w:header="0" w:footer="801" w:gutter="0"/>
          <w:cols w:space="720"/>
        </w:sectPr>
      </w:pPr>
    </w:p>
    <w:p w:rsidR="007D7901" w:rsidRDefault="000D4395">
      <w:pPr>
        <w:pStyle w:val="Tijeloteksta"/>
        <w:ind w:left="4704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w:drawing>
          <wp:inline distT="0" distB="0" distL="0" distR="0">
            <wp:extent cx="479368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68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01" w:rsidRDefault="000D4395">
      <w:pPr>
        <w:spacing w:before="23"/>
        <w:ind w:right="86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D7901" w:rsidRDefault="000D4395">
      <w:pPr>
        <w:spacing w:before="51"/>
        <w:ind w:right="8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7D7901" w:rsidRDefault="003E0F71">
      <w:pPr>
        <w:spacing w:before="51"/>
        <w:ind w:right="864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236855</wp:posOffset>
                </wp:positionV>
                <wp:extent cx="6424930" cy="10795"/>
                <wp:effectExtent l="0" t="0" r="0" b="0"/>
                <wp:wrapTopAndBottom/>
                <wp:docPr id="4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0795"/>
                          <a:chOff x="240" y="373"/>
                          <a:chExt cx="10118" cy="17"/>
                        </a:xfrm>
                      </wpg:grpSpPr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59" y="374"/>
                            <a:ext cx="4513" cy="0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0" y="382"/>
                            <a:ext cx="101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24A8" id="Group 16" o:spid="_x0000_s1026" style="position:absolute;margin-left:12pt;margin-top:18.65pt;width:505.9pt;height:.85pt;z-index:-251651072;mso-wrap-distance-left:0;mso-wrap-distance-right:0;mso-position-horizontal-relative:page" coordorigin="240,373" coordsize="101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">
                <v:line id="Line 18" o:spid="_x0000_s1027" style="position:absolute;visibility:visible;mso-wrap-style:square" from="3059,374" to="757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" strokeweight=".03389mm"/>
                <v:line id="Line 17" o:spid="_x0000_s1028" style="position:absolute;visibility:visible;mso-wrap-style:square" from="240,382" to="1035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 w:rsidR="000D4395">
        <w:rPr>
          <w:rFonts w:ascii="Arial" w:hAnsi="Arial"/>
          <w:b/>
        </w:rPr>
        <w:t>OPĆINA MRKOPALJ</w:t>
      </w:r>
    </w:p>
    <w:p w:rsidR="007D7901" w:rsidRDefault="000D4395">
      <w:pPr>
        <w:pStyle w:val="Tijeloteksta"/>
        <w:spacing w:before="42"/>
        <w:ind w:right="909"/>
        <w:jc w:val="center"/>
      </w:pPr>
      <w:r>
        <w:t>II IZMJENE I DOPUNE PRORAČUNA OPĆINE MRKOPALJ ZA 2019. GODINU</w:t>
      </w:r>
    </w:p>
    <w:p w:rsidR="007D7901" w:rsidRDefault="000D4395">
      <w:pPr>
        <w:spacing w:before="74"/>
        <w:ind w:right="8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RASPOLOŽIVA SREDSTVA IZ PRETHODNIH GODINA</w:t>
      </w:r>
    </w:p>
    <w:p w:rsidR="007D7901" w:rsidRDefault="007D7901">
      <w:pPr>
        <w:pStyle w:val="Tijeloteksta"/>
        <w:spacing w:before="8"/>
        <w:rPr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3"/>
        <w:gridCol w:w="6832"/>
        <w:gridCol w:w="1821"/>
      </w:tblGrid>
      <w:tr w:rsidR="007D7901">
        <w:trPr>
          <w:trHeight w:val="845"/>
        </w:trPr>
        <w:tc>
          <w:tcPr>
            <w:tcW w:w="1464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7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7"/>
              <w:ind w:left="3212" w:right="3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4" w:line="241" w:lineRule="exact"/>
              <w:ind w:left="216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7D7901" w:rsidRDefault="000D4395">
            <w:pPr>
              <w:pStyle w:val="TableParagraph"/>
              <w:spacing w:line="241" w:lineRule="exact"/>
              <w:ind w:left="216" w:right="236"/>
              <w:jc w:val="center"/>
              <w:rPr>
                <w:sz w:val="20"/>
              </w:rPr>
            </w:pPr>
            <w:r>
              <w:rPr>
                <w:sz w:val="20"/>
              </w:rPr>
              <w:t>2019 - 2</w:t>
            </w:r>
          </w:p>
          <w:p w:rsidR="007D7901" w:rsidRDefault="000D4395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D7901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8" w:line="237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49.670,55</w:t>
            </w:r>
          </w:p>
        </w:tc>
      </w:tr>
      <w:tr w:rsidR="007D7901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49.670,55</w:t>
            </w:r>
          </w:p>
        </w:tc>
      </w:tr>
      <w:tr w:rsidR="007D7901">
        <w:trPr>
          <w:trHeight w:val="235"/>
        </w:trPr>
        <w:tc>
          <w:tcPr>
            <w:tcW w:w="73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 w:line="211" w:lineRule="exact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922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 w:line="211" w:lineRule="exact"/>
              <w:ind w:left="84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 w:line="211" w:lineRule="exact"/>
              <w:ind w:right="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49.670,55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3E0F71">
      <w:pPr>
        <w:pStyle w:val="Tijeloteksta"/>
        <w:spacing w:before="6"/>
        <w:rPr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131445</wp:posOffset>
                </wp:positionV>
                <wp:extent cx="6424930" cy="304800"/>
                <wp:effectExtent l="0" t="0" r="0" b="0"/>
                <wp:wrapTopAndBottom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304800"/>
                          <a:chOff x="240" y="207"/>
                          <a:chExt cx="10118" cy="480"/>
                        </a:xfrm>
                      </wpg:grpSpPr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35" y="2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0" y="665"/>
                            <a:ext cx="10117" cy="0"/>
                          </a:xfrm>
                          <a:prstGeom prst="line">
                            <a:avLst/>
                          </a:prstGeom>
                          <a:noFill/>
                          <a:ln w="125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9" y="206"/>
                            <a:ext cx="1011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" y="206"/>
                            <a:ext cx="1011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309"/>
                            <a:ext cx="10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901" w:rsidRDefault="000D4395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307"/>
                            <a:ext cx="9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901" w:rsidRDefault="000D4395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49.670,55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pt;margin-top:10.35pt;width:505.9pt;height:24pt;z-index:-251648000;mso-wrap-distance-left:0;mso-wrap-distance-right:0;mso-position-horizontal-relative:page" coordorigin="240,207" coordsize="101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">
                <v:line id="Line 15" o:spid="_x0000_s1027" style="position:absolute;visibility:visible;mso-wrap-style:square" from="8535,216" to="853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14" o:spid="_x0000_s1028" style="position:absolute;visibility:visible;mso-wrap-style:square" from="240,665" to="10357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" strokeweight=".34728mm"/>
                <v:rect id="Rectangle 13" o:spid="_x0000_s1029" style="position:absolute;left:239;top:206;width:10118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2" o:spid="_x0000_s1030" style="position:absolute;left:239;top:206;width:10118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509;top:309;width:10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D7901" w:rsidRDefault="000D4395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32" type="#_x0000_t202" style="position:absolute;left:9314;top:307;width:9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D7901" w:rsidRDefault="000D4395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49.670,55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3E0F71">
      <w:pPr>
        <w:pStyle w:val="Tijeloteksta"/>
        <w:spacing w:before="9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176530</wp:posOffset>
                </wp:positionV>
                <wp:extent cx="6424295" cy="0"/>
                <wp:effectExtent l="0" t="0" r="0" b="0"/>
                <wp:wrapTopAndBottom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28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726A" id="Line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13.9pt" to="517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" strokeweight=".35575mm">
                <w10:wrap type="topAndBottom" anchorx="page"/>
              </v:line>
            </w:pict>
          </mc:Fallback>
        </mc:AlternateContent>
      </w:r>
    </w:p>
    <w:p w:rsidR="007D7901" w:rsidRDefault="000D4395">
      <w:pPr>
        <w:tabs>
          <w:tab w:val="left" w:pos="8525"/>
        </w:tabs>
        <w:spacing w:line="165" w:lineRule="exact"/>
        <w:ind w:right="980"/>
        <w:jc w:val="center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7D7901" w:rsidRDefault="007D7901">
      <w:pPr>
        <w:spacing w:line="165" w:lineRule="exact"/>
        <w:jc w:val="center"/>
        <w:rPr>
          <w:sz w:val="16"/>
        </w:rPr>
        <w:sectPr w:rsidR="007D7901">
          <w:footerReference w:type="default" r:id="rId13"/>
          <w:pgSz w:w="11910" w:h="16850"/>
          <w:pgMar w:top="360" w:right="520" w:bottom="280" w:left="120" w:header="0" w:footer="0" w:gutter="0"/>
          <w:cols w:space="720"/>
        </w:sectPr>
      </w:pPr>
    </w:p>
    <w:p w:rsidR="007D7901" w:rsidRDefault="000D4395">
      <w:pPr>
        <w:spacing w:before="62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rptE1P</w:t>
      </w:r>
    </w:p>
    <w:p w:rsidR="007D7901" w:rsidRDefault="000D4395">
      <w:pPr>
        <w:ind w:left="763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7D7901" w:rsidRDefault="007D7901">
      <w:pPr>
        <w:rPr>
          <w:sz w:val="16"/>
        </w:rPr>
        <w:sectPr w:rsidR="007D7901">
          <w:type w:val="continuous"/>
          <w:pgSz w:w="11910" w:h="16850"/>
          <w:pgMar w:top="1100" w:right="520" w:bottom="1080" w:left="120" w:header="720" w:footer="720" w:gutter="0"/>
          <w:cols w:num="2" w:space="720" w:equalWidth="0">
            <w:col w:w="8207" w:space="40"/>
            <w:col w:w="3023"/>
          </w:cols>
        </w:sectPr>
      </w:pPr>
    </w:p>
    <w:p w:rsidR="007D7901" w:rsidRDefault="000D4395">
      <w:pPr>
        <w:ind w:left="55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9567" cy="61340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01" w:rsidRDefault="000D4395">
      <w:pPr>
        <w:spacing w:before="30"/>
        <w:ind w:left="1012" w:right="9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7D7901" w:rsidRDefault="000D4395">
      <w:pPr>
        <w:spacing w:before="50"/>
        <w:ind w:left="1012" w:right="9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7D7901" w:rsidRDefault="003E0F71">
      <w:pPr>
        <w:spacing w:before="51"/>
        <w:ind w:left="1012" w:right="97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236220</wp:posOffset>
                </wp:positionV>
                <wp:extent cx="6425565" cy="12700"/>
                <wp:effectExtent l="0" t="0" r="0" b="0"/>
                <wp:wrapTopAndBottom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0"/>
                          <a:chOff x="1130" y="372"/>
                          <a:chExt cx="10119" cy="20"/>
                        </a:xfrm>
                      </wpg:grpSpPr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51" y="374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" y="386"/>
                            <a:ext cx="1011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0" y="386"/>
                            <a:ext cx="1011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ABB49" id="Group 4" o:spid="_x0000_s1026" style="position:absolute;margin-left:56.5pt;margin-top:18.6pt;width:505.95pt;height:1pt;z-index:-251645952;mso-wrap-distance-left:0;mso-wrap-distance-right:0;mso-position-horizontal-relative:page" coordorigin="1130,372" coordsize="10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">
                <v:line id="Line 7" o:spid="_x0000_s1027" style="position:absolute;visibility:visible;mso-wrap-style:square" from="3951,374" to="846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" strokeweight=".05083mm"/>
                <v:line id="Line 6" o:spid="_x0000_s1028" style="position:absolute;visibility:visible;mso-wrap-style:square" from="1130,386" to="1124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" strokeweight=".62pt"/>
                <v:line id="Line 5" o:spid="_x0000_s1029" style="position:absolute;visibility:visible;mso-wrap-style:square" from="1130,386" to="1124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" strokeweight=".62pt"/>
                <w10:wrap type="topAndBottom" anchorx="page"/>
              </v:group>
            </w:pict>
          </mc:Fallback>
        </mc:AlternateContent>
      </w:r>
      <w:r w:rsidR="000D4395">
        <w:rPr>
          <w:rFonts w:ascii="Arial" w:hAnsi="Arial"/>
          <w:b/>
        </w:rPr>
        <w:t>OPĆINA MRKOPALJ</w:t>
      </w:r>
    </w:p>
    <w:p w:rsidR="007D7901" w:rsidRDefault="000D4395">
      <w:pPr>
        <w:pStyle w:val="Tijeloteksta"/>
        <w:spacing w:before="42"/>
        <w:ind w:left="1012" w:right="137"/>
        <w:jc w:val="center"/>
      </w:pPr>
      <w:r>
        <w:t>II IZMJENE I DOPUNE PRORAČUNA OPĆINE MRKOPALJ ZA 2019. GODINU</w:t>
      </w:r>
    </w:p>
    <w:p w:rsidR="007D7901" w:rsidRDefault="000D4395">
      <w:pPr>
        <w:spacing w:before="74"/>
        <w:ind w:left="1012" w:right="1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FINANCIRANJA/ ZADUŽIVANJA</w:t>
      </w:r>
    </w:p>
    <w:p w:rsidR="007D7901" w:rsidRDefault="007D7901">
      <w:pPr>
        <w:pStyle w:val="Tijeloteksta"/>
        <w:spacing w:before="8" w:after="1"/>
        <w:rPr>
          <w:b w:val="0"/>
          <w:sz w:val="9"/>
        </w:rPr>
      </w:pPr>
    </w:p>
    <w:tbl>
      <w:tblPr>
        <w:tblStyle w:val="TableNormal"/>
        <w:tblW w:w="0" w:type="auto"/>
        <w:tblInd w:w="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7D7901">
        <w:trPr>
          <w:trHeight w:val="846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2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7D7901" w:rsidRDefault="007D790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2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7D7901" w:rsidRDefault="007D790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4" w:line="241" w:lineRule="exact"/>
              <w:ind w:left="301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:rsidR="007D7901" w:rsidRDefault="000D4395">
            <w:pPr>
              <w:pStyle w:val="TableParagraph"/>
              <w:spacing w:line="241" w:lineRule="exact"/>
              <w:ind w:left="130" w:right="7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D7901" w:rsidRDefault="000D4395">
            <w:pPr>
              <w:pStyle w:val="TableParagraph"/>
              <w:spacing w:before="83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4" w:line="241" w:lineRule="exact"/>
              <w:ind w:left="415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7D7901" w:rsidRDefault="000D4395">
            <w:pPr>
              <w:pStyle w:val="TableParagraph"/>
              <w:spacing w:line="241" w:lineRule="exact"/>
              <w:ind w:left="414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7D7901" w:rsidRDefault="000D4395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4"/>
              <w:ind w:left="175" w:right="75"/>
              <w:jc w:val="center"/>
              <w:rPr>
                <w:sz w:val="20"/>
              </w:rPr>
            </w:pPr>
            <w:r>
              <w:rPr>
                <w:sz w:val="20"/>
              </w:rPr>
              <w:t>2 .Rebalans 2019</w:t>
            </w:r>
          </w:p>
          <w:p w:rsidR="007D7901" w:rsidRDefault="007D790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7D7901" w:rsidRDefault="000D4395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4"/>
              <w:ind w:left="272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7D7901" w:rsidRDefault="000D4395">
            <w:pPr>
              <w:pStyle w:val="TableParagraph"/>
              <w:spacing w:before="86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7D7901">
        <w:trPr>
          <w:trHeight w:val="735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7" w:line="240" w:lineRule="exact"/>
              <w:ind w:left="40" w:right="-16"/>
              <w:rPr>
                <w:b/>
                <w:sz w:val="20"/>
              </w:rPr>
            </w:pPr>
            <w:r>
              <w:rPr>
                <w:b/>
                <w:sz w:val="20"/>
              </w:rPr>
              <w:t>Izdaci za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 imovinu i otplate zajmova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9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-172.000,00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95,56%</w:t>
            </w:r>
          </w:p>
        </w:tc>
      </w:tr>
      <w:tr w:rsidR="007D7901">
        <w:trPr>
          <w:trHeight w:val="47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left="40"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3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-149.000,00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99,33%</w:t>
            </w:r>
          </w:p>
        </w:tc>
      </w:tr>
      <w:tr w:rsidR="007D7901">
        <w:trPr>
          <w:trHeight w:val="68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left="40" w:right="-16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-150.000,00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-149.000,00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  <w:tr w:rsidR="007D7901">
        <w:trPr>
          <w:trHeight w:val="694"/>
        </w:trPr>
        <w:tc>
          <w:tcPr>
            <w:tcW w:w="731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4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76,67%</w:t>
            </w:r>
          </w:p>
        </w:tc>
      </w:tr>
      <w:tr w:rsidR="007D7901">
        <w:trPr>
          <w:trHeight w:val="1138"/>
        </w:trPr>
        <w:tc>
          <w:tcPr>
            <w:tcW w:w="73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7D7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left="40" w:right="1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-30.000,00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-23.000,00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76,67%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7"/>
        <w:rPr>
          <w:b w:val="0"/>
          <w:sz w:val="17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7D7901">
        <w:trPr>
          <w:trHeight w:val="421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69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71"/>
              <w:ind w:left="6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-180.000,00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71"/>
              <w:ind w:left="9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7D7901" w:rsidRDefault="000D4395">
            <w:pPr>
              <w:pStyle w:val="TableParagraph"/>
              <w:spacing w:before="71"/>
              <w:ind w:left="5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-172.000,00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7D7901" w:rsidRDefault="000D4395">
            <w:pPr>
              <w:pStyle w:val="TableParagraph"/>
              <w:spacing w:before="71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95,56%</w:t>
            </w:r>
          </w:p>
        </w:tc>
      </w:tr>
    </w:tbl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rPr>
          <w:b w:val="0"/>
          <w:sz w:val="20"/>
        </w:rPr>
      </w:pPr>
    </w:p>
    <w:p w:rsidR="007D7901" w:rsidRDefault="007D7901">
      <w:pPr>
        <w:pStyle w:val="Tijeloteksta"/>
        <w:spacing w:before="6"/>
        <w:rPr>
          <w:b w:val="0"/>
          <w:sz w:val="16"/>
        </w:rPr>
      </w:pPr>
    </w:p>
    <w:p w:rsidR="007D7901" w:rsidRDefault="003E0F71">
      <w:pPr>
        <w:pStyle w:val="Tijeloteksta"/>
        <w:spacing w:line="22" w:lineRule="exact"/>
        <w:ind w:left="99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25565" cy="13335"/>
                <wp:effectExtent l="9525" t="9525" r="13335" b="5715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3335"/>
                          <a:chOff x="0" y="0"/>
                          <a:chExt cx="10119" cy="21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19" cy="0"/>
                          </a:xfrm>
                          <a:prstGeom prst="line">
                            <a:avLst/>
                          </a:prstGeom>
                          <a:noFill/>
                          <a:ln w="12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DB2BF" id="Group 2" o:spid="_x0000_s1026" style="width:505.95pt;height:1.05pt;mso-position-horizontal-relative:char;mso-position-vertical-relative:line" coordsize="101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">
                <v:line id="Line 3" o:spid="_x0000_s1027" style="position:absolute;visibility:visible;mso-wrap-style:square" from="0,10" to="101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" strokeweight=".35578mm"/>
                <w10:anchorlock/>
              </v:group>
            </w:pict>
          </mc:Fallback>
        </mc:AlternateContent>
      </w:r>
    </w:p>
    <w:p w:rsidR="007D7901" w:rsidRDefault="007D7901">
      <w:pPr>
        <w:spacing w:line="22" w:lineRule="exact"/>
        <w:rPr>
          <w:sz w:val="2"/>
        </w:rPr>
        <w:sectPr w:rsidR="007D7901">
          <w:footerReference w:type="even" r:id="rId14"/>
          <w:pgSz w:w="11910" w:h="16850"/>
          <w:pgMar w:top="560" w:right="520" w:bottom="280" w:left="120" w:header="0" w:footer="0" w:gutter="0"/>
          <w:cols w:space="720"/>
        </w:sectPr>
      </w:pPr>
    </w:p>
    <w:p w:rsidR="007D7901" w:rsidRDefault="000D4395">
      <w:pPr>
        <w:ind w:left="1598"/>
        <w:rPr>
          <w:b/>
          <w:sz w:val="16"/>
        </w:rPr>
      </w:pP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7D7901" w:rsidRDefault="000D4395">
      <w:pPr>
        <w:spacing w:before="41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rptE2PR-1</w:t>
      </w:r>
    </w:p>
    <w:p w:rsidR="007D7901" w:rsidRDefault="000D4395">
      <w:pPr>
        <w:spacing w:before="115"/>
        <w:ind w:right="159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Str.1</w:t>
      </w:r>
    </w:p>
    <w:sectPr w:rsidR="007D7901">
      <w:type w:val="continuous"/>
      <w:pgSz w:w="11910" w:h="16850"/>
      <w:pgMar w:top="1100" w:right="520" w:bottom="1080" w:left="120" w:header="720" w:footer="720" w:gutter="0"/>
      <w:cols w:num="2" w:space="720" w:equalWidth="0">
        <w:col w:w="9447" w:space="40"/>
        <w:col w:w="17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95" w:rsidRDefault="000D4395">
      <w:r>
        <w:separator/>
      </w:r>
    </w:p>
  </w:endnote>
  <w:endnote w:type="continuationSeparator" w:id="0">
    <w:p w:rsidR="000D4395" w:rsidRDefault="000D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1475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2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4CA3F" id="Line 18" o:spid="_x0000_s1026" style="position:absolute;z-index:-259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J1EnZX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577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42.35pt;margin-top:540.35pt;width:21.55pt;height:11.7pt;z-index:-259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" filled="f" stroked="f">
              <v:textbox inset="0,0,0,0">
                <w:txbxContent>
                  <w:p w:rsidR="007D7901" w:rsidRDefault="000D439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6800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7D7901" w:rsidRDefault="000D4395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4" type="#_x0000_t202" style="position:absolute;margin-left:731.45pt;margin-top:540.25pt;width:76.4pt;height:20.95pt;z-index:-259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CaxyS1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7D7901" w:rsidRDefault="000D4395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7824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5" type="#_x0000_t202" style="position:absolute;margin-left:692.1pt;margin-top:551.7pt;width:28.2pt;height:8.65pt;z-index:-259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10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2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84F7D" id="Line 22" o:spid="_x0000_s1026" style="position:absolute;z-index:-259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F/eVe3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168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42.35pt;margin-top:540.35pt;width:21.55pt;height:11.7pt;z-index:-259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" filled="f" stroked="f">
              <v:textbox inset="0,0,0,0">
                <w:txbxContent>
                  <w:p w:rsidR="007D7901" w:rsidRDefault="000D439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270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7D7901" w:rsidRDefault="000D4395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731.45pt;margin-top:540.25pt;width:76.4pt;height:20.95pt;z-index:-259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" filled="f" stroked="f">
              <v:textbox inset="0,0,0,0">
                <w:txbxContent>
                  <w:p w:rsidR="007D7901" w:rsidRDefault="000D4395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7D7901" w:rsidRDefault="000D4395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372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8" type="#_x0000_t202" style="position:absolute;margin-left:692.1pt;margin-top:551.7pt;width:28.2pt;height:8.65pt;z-index:-259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219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42.5pt;margin-top:540.35pt;width:21.3pt;height:11.65pt;z-index:-259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2944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:rsidR="007D7901" w:rsidRDefault="000D4395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0" type="#_x0000_t202" style="position:absolute;margin-left:725.95pt;margin-top:540.1pt;width:77.95pt;height:22.9pt;z-index:-259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:rsidR="007D7901" w:rsidRDefault="000D4395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3968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margin-left:680.8pt;margin-top:554.7pt;width:27.65pt;height:8.65pt;z-index:-259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188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42.5pt;margin-top:540.35pt;width:21.3pt;height:11.65pt;z-index:-259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19872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:rsidR="007D7901" w:rsidRDefault="000D4395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margin-left:725.95pt;margin-top:540.1pt;width:77.95pt;height:22.9pt;z-index:-259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:rsidR="007D7901" w:rsidRDefault="000D4395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0896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4" type="#_x0000_t202" style="position:absolute;margin-left:680.8pt;margin-top:554.7pt;width:27.65pt;height:8.65pt;z-index:-259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290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C2E37" id="Line 4" o:spid="_x0000_s1026" style="position:absolute;z-index:-259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301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42.5pt;margin-top:540.35pt;width:22.3pt;height:11.65pt;z-index:-259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31136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:rsidR="007D7901" w:rsidRDefault="000D4395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725.95pt;margin-top:540.1pt;width:77.95pt;height:22.9pt;z-index:-259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:rsidR="007D7901" w:rsidRDefault="000D4395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32160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680.8pt;margin-top:554.7pt;width:27.65pt;height:8.65pt;z-index:-259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3E0F71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9249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09025" id="Line 8" o:spid="_x0000_s1026" style="position:absolute;z-index:-259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60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42.5pt;margin-top:540.35pt;width:22.3pt;height:11.65pt;z-index:-259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7040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:rsidR="007D7901" w:rsidRDefault="000D4395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9" type="#_x0000_t202" style="position:absolute;margin-left:725.95pt;margin-top:540.1pt;width:77.95pt;height:22.9pt;z-index:-259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:rsidR="007D7901" w:rsidRDefault="000D4395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28064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901" w:rsidRDefault="000D43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680.8pt;margin-top:554.7pt;width:27.65pt;height:8.65pt;z-index:-259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" filled="f" stroked="f">
              <v:textbox inset="0,0,0,0">
                <w:txbxContent>
                  <w:p w:rsidR="007D7901" w:rsidRDefault="000D4395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7D7901">
    <w:pPr>
      <w:pStyle w:val="Tijeloteksta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01" w:rsidRDefault="007D7901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95" w:rsidRDefault="000D4395">
      <w:r>
        <w:separator/>
      </w:r>
    </w:p>
  </w:footnote>
  <w:footnote w:type="continuationSeparator" w:id="0">
    <w:p w:rsidR="000D4395" w:rsidRDefault="000D4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1"/>
    <w:rsid w:val="000D4395"/>
    <w:rsid w:val="003E0F71"/>
    <w:rsid w:val="007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9C37E-F5C3-4286-AC2E-AB25918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2787</Words>
  <Characters>15889</Characters>
  <Application>Microsoft Office Word</Application>
  <DocSecurity>0</DocSecurity>
  <Lines>132</Lines>
  <Paragraphs>37</Paragraphs>
  <ScaleCrop>false</ScaleCrop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2019-12-05T10:47:00Z</dcterms:created>
  <dcterms:modified xsi:type="dcterms:W3CDTF">2019-12-05T10:47:00Z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2019-12-05T00:00:00Z</vt:filetime>
  </property>
</Properties>
</file>